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A055" w14:textId="5006AED0" w:rsidR="00A64CCA" w:rsidRDefault="00A64CCA"/>
    <w:p w14:paraId="2B6D4C43" w14:textId="257CC2F3" w:rsidR="00803E1D" w:rsidRDefault="00803E1D">
      <w:pPr>
        <w:rPr>
          <w:b/>
          <w:bCs/>
          <w:i/>
          <w:iCs/>
          <w:sz w:val="32"/>
          <w:szCs w:val="32"/>
          <w:u w:val="single"/>
        </w:rPr>
      </w:pPr>
      <w:r w:rsidRPr="00803E1D">
        <w:rPr>
          <w:b/>
          <w:bCs/>
          <w:i/>
          <w:iCs/>
          <w:sz w:val="32"/>
          <w:szCs w:val="32"/>
          <w:u w:val="single"/>
        </w:rPr>
        <w:t xml:space="preserve">Bacillus sp. </w:t>
      </w:r>
    </w:p>
    <w:p w14:paraId="74689941" w14:textId="5441C5DA" w:rsidR="00803E1D" w:rsidRDefault="00803E1D" w:rsidP="00803E1D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CC3C4A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BS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3</w:t>
      </w:r>
    </w:p>
    <w:p w14:paraId="78514C8A" w14:textId="77777777" w:rsidR="00803E1D" w:rsidRDefault="00803E1D" w:rsidP="00803E1D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245A56C0" w14:textId="385D88EC" w:rsidR="00803E1D" w:rsidRDefault="00803E1D" w:rsidP="00803E1D">
      <w:p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Bacillus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 sp. B</w:t>
      </w:r>
      <w:r>
        <w:rPr>
          <w:rFonts w:asciiTheme="majorBidi" w:hAnsiTheme="majorBidi" w:cstheme="majorBidi"/>
          <w:i/>
          <w:iCs/>
          <w:sz w:val="24"/>
          <w:szCs w:val="24"/>
        </w:rPr>
        <w:t>AH</w:t>
      </w:r>
      <w:r w:rsidR="00B85DA2">
        <w:rPr>
          <w:rFonts w:asciiTheme="majorBidi" w:hAnsiTheme="majorBidi" w:cstheme="majorBidi"/>
          <w:i/>
          <w:iCs/>
          <w:sz w:val="24"/>
          <w:szCs w:val="24"/>
        </w:rPr>
        <w:t>-H8</w:t>
      </w:r>
    </w:p>
    <w:p w14:paraId="321F33A5" w14:textId="77777777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720D08A5" w14:textId="77777777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0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0"/>
    <w:p w14:paraId="79119B9F" w14:textId="77777777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338C225E" w14:textId="77777777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Storage conditions: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26°C </w:t>
      </w:r>
    </w:p>
    <w:p w14:paraId="220F3084" w14:textId="3EAB3523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Medium: Nutrient </w:t>
      </w:r>
      <w:r w:rsidR="00122EA3">
        <w:rPr>
          <w:rFonts w:asciiTheme="majorBidi" w:hAnsiTheme="majorBidi" w:cstheme="majorBidi"/>
          <w:noProof/>
          <w:kern w:val="2"/>
          <w:sz w:val="24"/>
          <w:szCs w:val="24"/>
        </w:rPr>
        <w:t>A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gar or Nutrient </w:t>
      </w:r>
      <w:r w:rsidR="00122EA3">
        <w:rPr>
          <w:rFonts w:asciiTheme="majorBidi" w:hAnsiTheme="majorBidi" w:cstheme="majorBidi"/>
          <w:noProof/>
          <w:kern w:val="2"/>
          <w:sz w:val="24"/>
          <w:szCs w:val="24"/>
        </w:rPr>
        <w:t>B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roth</w:t>
      </w:r>
    </w:p>
    <w:p w14:paraId="3BC4EC8E" w14:textId="6DC17DE4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Temperature: 30° C</w:t>
      </w:r>
    </w:p>
    <w:p w14:paraId="6873D099" w14:textId="77777777" w:rsidR="00803E1D" w:rsidRPr="009F2CB3" w:rsidRDefault="00803E1D" w:rsidP="00803E1D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3E1677CA" w14:textId="53FB7FB2" w:rsidR="00803E1D" w:rsidRPr="009F2CB3" w:rsidRDefault="00803E1D" w:rsidP="00803E1D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Thermophile</w:t>
      </w:r>
    </w:p>
    <w:p w14:paraId="01D97844" w14:textId="77777777" w:rsidR="00803E1D" w:rsidRPr="00F04BE7" w:rsidRDefault="00803E1D" w:rsidP="00803E1D">
      <w:pPr>
        <w:rPr>
          <w:rFonts w:asciiTheme="majorBidi" w:hAnsiTheme="majorBidi" w:cstheme="majorBidi"/>
          <w:i/>
          <w:iCs/>
          <w:sz w:val="24"/>
          <w:szCs w:val="24"/>
        </w:rPr>
      </w:pPr>
    </w:p>
    <w:p w14:paraId="3E4FB5BA" w14:textId="1D26CBE4" w:rsidR="00803E1D" w:rsidRPr="00803E1D" w:rsidRDefault="00803E1D">
      <w:pPr>
        <w:rPr>
          <w:color w:val="767171" w:themeColor="background2" w:themeShade="80"/>
          <w:sz w:val="32"/>
          <w:szCs w:val="32"/>
        </w:rPr>
      </w:pPr>
    </w:p>
    <w:sectPr w:rsidR="00803E1D" w:rsidRPr="00803E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4391" w14:textId="77777777" w:rsidR="004C2D4C" w:rsidRDefault="004C2D4C" w:rsidP="00803E1D">
      <w:pPr>
        <w:spacing w:after="0" w:line="240" w:lineRule="auto"/>
      </w:pPr>
      <w:r>
        <w:separator/>
      </w:r>
    </w:p>
  </w:endnote>
  <w:endnote w:type="continuationSeparator" w:id="0">
    <w:p w14:paraId="1F99ABE6" w14:textId="77777777" w:rsidR="004C2D4C" w:rsidRDefault="004C2D4C" w:rsidP="00803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A07E3" w14:textId="77777777" w:rsidR="00985BC8" w:rsidRDefault="00985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EFB09" w14:textId="77777777" w:rsidR="00985BC8" w:rsidRDefault="00985B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09667" w14:textId="77777777" w:rsidR="00985BC8" w:rsidRDefault="00985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6166E" w14:textId="77777777" w:rsidR="004C2D4C" w:rsidRDefault="004C2D4C" w:rsidP="00803E1D">
      <w:pPr>
        <w:spacing w:after="0" w:line="240" w:lineRule="auto"/>
      </w:pPr>
      <w:r>
        <w:separator/>
      </w:r>
    </w:p>
  </w:footnote>
  <w:footnote w:type="continuationSeparator" w:id="0">
    <w:p w14:paraId="7561F48F" w14:textId="77777777" w:rsidR="004C2D4C" w:rsidRDefault="004C2D4C" w:rsidP="00803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A700A" w14:textId="77777777" w:rsidR="00985BC8" w:rsidRDefault="00985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7087" w14:textId="083C2A4C" w:rsidR="00803E1D" w:rsidRDefault="004C2D4C">
    <w:pPr>
      <w:pStyle w:val="Header"/>
    </w:pPr>
    <w:r>
      <w:rPr>
        <w:noProof/>
      </w:rPr>
      <w:pict w14:anchorId="463F5F69">
        <v:rect id="Rectangle 1" o:spid="_x0000_s1025" style="position:absolute;margin-left:195.75pt;margin-top:-21.75pt;width:253.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" fillcolor="white [3212]" strokecolor="white [3212]" strokeweight="1pt">
          <v:textbox>
            <w:txbxContent>
              <w:p w14:paraId="0D934181" w14:textId="77777777" w:rsidR="00803E1D" w:rsidRPr="00E0781B" w:rsidRDefault="00803E1D" w:rsidP="00803E1D">
                <w:pPr>
                  <w:jc w:val="right"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</w:pPr>
                <w:r w:rsidRPr="00E0781B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بانک سلولی ارگانیسم های سختدوست و مولد</w:t>
                </w:r>
              </w:p>
              <w:p w14:paraId="6544AEEE" w14:textId="77777777" w:rsidR="00803E1D" w:rsidRPr="00E0781B" w:rsidRDefault="00803E1D" w:rsidP="00803E1D">
                <w:pPr>
                  <w:jc w:val="right"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lang w:bidi="fa-IR"/>
                  </w:rPr>
                </w:pPr>
                <w:r w:rsidRPr="00E0781B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دانشگاه علوم پزشکی کرمان</w:t>
                </w:r>
              </w:p>
              <w:p w14:paraId="3D90B3DF" w14:textId="77777777" w:rsidR="00803E1D" w:rsidRDefault="00803E1D" w:rsidP="00803E1D">
                <w:pPr>
                  <w:jc w:val="center"/>
                </w:pPr>
              </w:p>
            </w:txbxContent>
          </v:textbox>
        </v:rect>
      </w:pict>
    </w:r>
    <w:r w:rsidR="00803E1D"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31F34495" wp14:editId="7B0BE87C">
          <wp:simplePos x="0" y="0"/>
          <wp:positionH relativeFrom="margin">
            <wp:posOffset>5591175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BF11" w14:textId="77777777" w:rsidR="00985BC8" w:rsidRDefault="00985B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SwMDAzNbQ0NrEwtDBS0lEKTi0uzszPAykwrgUA/EHE2CwAAAA="/>
  </w:docVars>
  <w:rsids>
    <w:rsidRoot w:val="00803E1D"/>
    <w:rsid w:val="00122EA3"/>
    <w:rsid w:val="004C2D4C"/>
    <w:rsid w:val="006F72FE"/>
    <w:rsid w:val="00803E1D"/>
    <w:rsid w:val="00985BC8"/>
    <w:rsid w:val="009F2CB3"/>
    <w:rsid w:val="00A64CCA"/>
    <w:rsid w:val="00B85DA2"/>
    <w:rsid w:val="00CC3C4A"/>
    <w:rsid w:val="00D94FA6"/>
    <w:rsid w:val="00E528A3"/>
    <w:rsid w:val="00EF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B608BC6"/>
  <w15:docId w15:val="{8295B0C9-02FE-4C32-BEC4-A27E5010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E1D"/>
  </w:style>
  <w:style w:type="paragraph" w:styleId="Footer">
    <w:name w:val="footer"/>
    <w:basedOn w:val="Normal"/>
    <w:link w:val="FooterChar"/>
    <w:uiPriority w:val="99"/>
    <w:unhideWhenUsed/>
    <w:rsid w:val="00803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2022-10-01T06:36:00Z</dcterms:created>
  <dcterms:modified xsi:type="dcterms:W3CDTF">2022-10-10T05:16:00Z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4c98e2d7-5992-46ab-841d-de9c4d82a47c</vt:lpwstr>
  </property>
</Properties>
</file>